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EE70" w14:textId="77777777" w:rsidR="00A33907" w:rsidRDefault="00A33907" w:rsidP="00A33907"/>
    <w:p w14:paraId="3B4721E5" w14:textId="77777777" w:rsidR="00A33907" w:rsidRDefault="00A33907" w:rsidP="00A33907">
      <w:r>
        <w:t xml:space="preserve">Meeting called to order at 12:00. Roll call taken by secretary: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245"/>
        <w:gridCol w:w="3965"/>
      </w:tblGrid>
      <w:tr w:rsidR="00A33907" w14:paraId="5926CF09" w14:textId="77777777" w:rsidTr="00047092"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148D" w14:textId="77777777" w:rsidR="00A33907" w:rsidRDefault="00A33907" w:rsidP="00047092">
            <w:pPr>
              <w:rPr>
                <w:b/>
                <w:bCs/>
              </w:rPr>
            </w:pPr>
            <w:r>
              <w:rPr>
                <w:b/>
                <w:bCs/>
              </w:rPr>
              <w:t>Member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2E34" w14:textId="77777777" w:rsidR="00A33907" w:rsidRDefault="00A33907" w:rsidP="00047092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5795" w14:textId="77777777" w:rsidR="00A33907" w:rsidRDefault="00A33907" w:rsidP="00047092">
            <w:pPr>
              <w:rPr>
                <w:b/>
                <w:bCs/>
              </w:rPr>
            </w:pPr>
            <w:r>
              <w:rPr>
                <w:b/>
                <w:bCs/>
              </w:rPr>
              <w:t>Absent</w:t>
            </w:r>
          </w:p>
        </w:tc>
      </w:tr>
      <w:tr w:rsidR="00A33907" w14:paraId="77BE4E0D" w14:textId="77777777" w:rsidTr="0004709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794A" w14:textId="77777777" w:rsidR="00A33907" w:rsidRDefault="00A33907" w:rsidP="00047092">
            <w:r>
              <w:t xml:space="preserve">Joyce Bruce, Co-President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6F0BD" w14:textId="187C1792" w:rsidR="00A33907" w:rsidRDefault="00E0257E" w:rsidP="0004709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8DF" w14:textId="77777777" w:rsidR="00A33907" w:rsidRDefault="00A33907" w:rsidP="00047092"/>
        </w:tc>
      </w:tr>
      <w:tr w:rsidR="00A33907" w14:paraId="42E387E8" w14:textId="77777777" w:rsidTr="0004709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54E05" w14:textId="77777777" w:rsidR="00A33907" w:rsidRDefault="00A33907" w:rsidP="00047092">
            <w:r>
              <w:t xml:space="preserve">Christi Malandrakis, Co-President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F50C" w14:textId="6BA10B9C" w:rsidR="00A33907" w:rsidRDefault="00E0257E" w:rsidP="0004709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C865" w14:textId="77777777" w:rsidR="00A33907" w:rsidRDefault="00A33907" w:rsidP="00047092"/>
        </w:tc>
      </w:tr>
      <w:tr w:rsidR="00A33907" w14:paraId="045EFAC7" w14:textId="77777777" w:rsidTr="0004709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1B87B" w14:textId="77777777" w:rsidR="00A33907" w:rsidRDefault="00A33907" w:rsidP="00047092">
            <w:r>
              <w:t xml:space="preserve">Brett Clayton, Co-President-Elect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216C" w14:textId="74367BCF" w:rsidR="00A33907" w:rsidRDefault="00E0257E" w:rsidP="0004709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04CE" w14:textId="77777777" w:rsidR="00A33907" w:rsidRDefault="00A33907" w:rsidP="00047092"/>
        </w:tc>
      </w:tr>
      <w:tr w:rsidR="00A33907" w14:paraId="62B1172F" w14:textId="77777777" w:rsidTr="0004709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50A6" w14:textId="77777777" w:rsidR="00A33907" w:rsidRDefault="00A33907" w:rsidP="00047092">
            <w:r>
              <w:t>Beth Michel, Co-President-Elect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DDE86" w14:textId="1C475C21" w:rsidR="00A33907" w:rsidRDefault="00E0257E" w:rsidP="0004709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9BF0" w14:textId="77777777" w:rsidR="00A33907" w:rsidRDefault="00A33907" w:rsidP="00047092"/>
        </w:tc>
      </w:tr>
      <w:tr w:rsidR="00A33907" w14:paraId="150EFFE0" w14:textId="77777777" w:rsidTr="0004709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4D7A" w14:textId="77777777" w:rsidR="00A33907" w:rsidRDefault="00A33907" w:rsidP="00047092">
            <w:r>
              <w:t>Phillip List, Co- Past President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0E45" w14:textId="78A62C96" w:rsidR="00A33907" w:rsidRDefault="00E0257E" w:rsidP="0004709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5BCF" w14:textId="1E8EA000" w:rsidR="00A33907" w:rsidRDefault="00A33907" w:rsidP="00047092"/>
        </w:tc>
      </w:tr>
      <w:tr w:rsidR="00A33907" w14:paraId="3315C48E" w14:textId="77777777" w:rsidTr="0004709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E886" w14:textId="77777777" w:rsidR="00A33907" w:rsidRDefault="00A33907" w:rsidP="00047092">
            <w:r>
              <w:t>Elliott Pinkie, Co- Past President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46B4" w14:textId="1A096517" w:rsidR="00A33907" w:rsidRDefault="00E0257E" w:rsidP="0004709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4221" w14:textId="77777777" w:rsidR="00A33907" w:rsidRDefault="00A33907" w:rsidP="00047092"/>
        </w:tc>
      </w:tr>
      <w:tr w:rsidR="00A33907" w14:paraId="2B84CF94" w14:textId="77777777" w:rsidTr="0004709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249E2" w14:textId="77777777" w:rsidR="00A33907" w:rsidRDefault="00A33907" w:rsidP="00047092">
            <w:r>
              <w:t>Nancy Moser, Treasurer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5C2F" w14:textId="30B5F63A" w:rsidR="00A33907" w:rsidRDefault="004F38BE" w:rsidP="0004709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654C" w14:textId="5DAC2936" w:rsidR="00A33907" w:rsidRDefault="00A33907" w:rsidP="00047092"/>
        </w:tc>
      </w:tr>
      <w:tr w:rsidR="00A33907" w14:paraId="48D0A38F" w14:textId="77777777" w:rsidTr="0004709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38BC" w14:textId="77777777" w:rsidR="00A33907" w:rsidRDefault="00A33907" w:rsidP="00047092">
            <w:r>
              <w:t>Tricia Freije, Secretary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4136" w14:textId="44A9F1D1" w:rsidR="00A33907" w:rsidRDefault="00A33907" w:rsidP="0004709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A84F" w14:textId="77777777" w:rsidR="00A33907" w:rsidRDefault="00A33907" w:rsidP="00047092"/>
        </w:tc>
      </w:tr>
      <w:tr w:rsidR="00A33907" w14:paraId="134EEE0C" w14:textId="77777777" w:rsidTr="0004709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F7C05" w14:textId="77777777" w:rsidR="00A33907" w:rsidRDefault="00A33907" w:rsidP="00047092">
            <w:r>
              <w:t>Megan Culp, Member at Large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81D7" w14:textId="7577DAB9" w:rsidR="00A33907" w:rsidRDefault="00E0257E" w:rsidP="0004709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ED85" w14:textId="77777777" w:rsidR="00A33907" w:rsidRDefault="00A33907" w:rsidP="00047092"/>
        </w:tc>
      </w:tr>
      <w:tr w:rsidR="00A33907" w14:paraId="0D61EBD3" w14:textId="77777777" w:rsidTr="0004709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F6F5" w14:textId="77777777" w:rsidR="00A33907" w:rsidRDefault="00A33907" w:rsidP="00047092">
            <w:r>
              <w:t>Heather Gilbert, Member at Large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5027A" w14:textId="120EF454" w:rsidR="00A33907" w:rsidRDefault="00E0257E" w:rsidP="0004709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C443" w14:textId="77777777" w:rsidR="00A33907" w:rsidRDefault="00A33907" w:rsidP="00047092"/>
        </w:tc>
      </w:tr>
      <w:tr w:rsidR="00A33907" w14:paraId="5C638BBE" w14:textId="77777777" w:rsidTr="00047092"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BAF3" w14:textId="77777777" w:rsidR="00A33907" w:rsidRDefault="00A33907" w:rsidP="00047092">
            <w:r>
              <w:t>Angela Lucas, Member at Large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0B6B9" w14:textId="555D58B4" w:rsidR="00A33907" w:rsidRDefault="00A33907" w:rsidP="00047092"/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A4C3" w14:textId="5E7D6C9D" w:rsidR="00A33907" w:rsidRDefault="00E0257E" w:rsidP="00047092">
            <w:r>
              <w:t>X</w:t>
            </w:r>
          </w:p>
        </w:tc>
      </w:tr>
      <w:tr w:rsidR="00A33907" w14:paraId="0AC9E84A" w14:textId="77777777" w:rsidTr="00047092"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D15F" w14:textId="77777777" w:rsidR="00A33907" w:rsidRDefault="00A33907" w:rsidP="00047092">
            <w:r>
              <w:t>Angela Mead, Member at Large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2DD5" w14:textId="7920DABD" w:rsidR="00A33907" w:rsidRDefault="00A33907" w:rsidP="00047092"/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3C31" w14:textId="0CBCBA06" w:rsidR="00A33907" w:rsidRDefault="00E0257E" w:rsidP="00047092">
            <w:r>
              <w:t>X</w:t>
            </w:r>
          </w:p>
        </w:tc>
      </w:tr>
      <w:tr w:rsidR="00A33907" w14:paraId="39B9996D" w14:textId="77777777" w:rsidTr="0004709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131B" w14:textId="77777777" w:rsidR="00A33907" w:rsidRDefault="00A33907" w:rsidP="00047092">
            <w:r>
              <w:t>Jennifer Wiggins, Member at Large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E3CE" w14:textId="30F2F890" w:rsidR="00A33907" w:rsidRDefault="00E0257E" w:rsidP="0004709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0603" w14:textId="77777777" w:rsidR="00A33907" w:rsidRDefault="00A33907" w:rsidP="00047092"/>
        </w:tc>
      </w:tr>
    </w:tbl>
    <w:p w14:paraId="203FB9A6" w14:textId="77777777" w:rsidR="00A33907" w:rsidRDefault="00A33907" w:rsidP="00A33907"/>
    <w:p w14:paraId="47C1E0FB" w14:textId="77777777" w:rsidR="00A33907" w:rsidRPr="001E0631" w:rsidRDefault="00A33907" w:rsidP="00A3390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1E0631">
        <w:rPr>
          <w:sz w:val="24"/>
          <w:szCs w:val="24"/>
          <w:u w:val="single"/>
        </w:rPr>
        <w:t>Approval of Prior Meeting Minutes</w:t>
      </w:r>
    </w:p>
    <w:p w14:paraId="73E0E88E" w14:textId="6938A9AF" w:rsidR="00A33907" w:rsidRDefault="00E0257E" w:rsidP="00A3390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A33907">
        <w:rPr>
          <w:sz w:val="24"/>
          <w:szCs w:val="24"/>
        </w:rPr>
        <w:t>2020’s minutes approved.</w:t>
      </w:r>
    </w:p>
    <w:p w14:paraId="3DD29795" w14:textId="77777777" w:rsidR="00E0257E" w:rsidRPr="003E58A6" w:rsidRDefault="00E0257E" w:rsidP="00A3390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6467498" w14:textId="77777777" w:rsidR="00A33907" w:rsidRPr="001E0631" w:rsidRDefault="00A33907" w:rsidP="00A3390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1E0631">
        <w:rPr>
          <w:sz w:val="24"/>
          <w:szCs w:val="24"/>
          <w:u w:val="single"/>
        </w:rPr>
        <w:t>Treasurer’s Report</w:t>
      </w:r>
    </w:p>
    <w:p w14:paraId="27F39900" w14:textId="37C2028B" w:rsidR="00A33907" w:rsidRDefault="004F38BE" w:rsidP="00B07E71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Nancy paid the deposit at the Embassy Suites. She also reported that hotel rooms will only be held until March 24</w:t>
      </w:r>
      <w:r w:rsidRPr="004F38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Beth is going to follow up to see if that can be extended. </w:t>
      </w:r>
    </w:p>
    <w:p w14:paraId="28E8518F" w14:textId="738DA43A" w:rsidR="00B07E71" w:rsidRDefault="00B07E71" w:rsidP="00B07E71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1BE237A3" w14:textId="013F243D" w:rsidR="00B07E71" w:rsidRDefault="00B07E71" w:rsidP="00B07E71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Nancy is experiencing delays with the transfer. $1000 deposit has been paid, and Christi was reimbursed for the transition luncheon. </w:t>
      </w:r>
    </w:p>
    <w:p w14:paraId="3AFA3185" w14:textId="2B4AA02C" w:rsidR="00E0257E" w:rsidRDefault="00E0257E" w:rsidP="00A3390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27F37331" w14:textId="77777777" w:rsidR="00E0257E" w:rsidRPr="003E58A6" w:rsidRDefault="00E0257E" w:rsidP="00A3390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47416E2A" w14:textId="77777777" w:rsidR="00A33907" w:rsidRPr="001E0631" w:rsidRDefault="00A33907" w:rsidP="00A3390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1E0631">
        <w:rPr>
          <w:sz w:val="24"/>
          <w:szCs w:val="24"/>
          <w:u w:val="single"/>
        </w:rPr>
        <w:t>Website Updates</w:t>
      </w:r>
    </w:p>
    <w:p w14:paraId="1BF895AB" w14:textId="36C4D23B" w:rsidR="00A33907" w:rsidRDefault="00E0257E" w:rsidP="00A3390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Registration is now up and available via the website. The Facebook page was also updated to reflect this.</w:t>
      </w:r>
      <w:r w:rsidR="004F38BE">
        <w:rPr>
          <w:sz w:val="24"/>
          <w:szCs w:val="24"/>
        </w:rPr>
        <w:t xml:space="preserve"> The link to the hotel is also going to be added</w:t>
      </w:r>
      <w:r w:rsidR="00B07E71">
        <w:rPr>
          <w:sz w:val="24"/>
          <w:szCs w:val="24"/>
        </w:rPr>
        <w:t xml:space="preserve"> if it hasn’t been already.</w:t>
      </w:r>
    </w:p>
    <w:p w14:paraId="444E876F" w14:textId="14C02D6B" w:rsidR="00E0257E" w:rsidRDefault="00E0257E" w:rsidP="00A3390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“Save the Date” email was sent out. </w:t>
      </w:r>
    </w:p>
    <w:p w14:paraId="2B9B1BA4" w14:textId="283B0F7A" w:rsidR="00526795" w:rsidRDefault="00526795" w:rsidP="00A3390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Almost all pictures are up. </w:t>
      </w:r>
    </w:p>
    <w:p w14:paraId="7CCD7430" w14:textId="2D95618C" w:rsidR="00526795" w:rsidRDefault="00526795" w:rsidP="00A3390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Efforts are being made to be able to upload documents (old/current minutes).</w:t>
      </w:r>
    </w:p>
    <w:p w14:paraId="52D9D648" w14:textId="1BC417FC" w:rsidR="00E0257E" w:rsidRDefault="00E0257E" w:rsidP="00E0257E">
      <w:pPr>
        <w:spacing w:after="0" w:line="240" w:lineRule="auto"/>
        <w:rPr>
          <w:sz w:val="24"/>
          <w:szCs w:val="24"/>
        </w:rPr>
      </w:pPr>
    </w:p>
    <w:p w14:paraId="4CD8EFFE" w14:textId="77777777" w:rsidR="00E0257E" w:rsidRPr="00E0257E" w:rsidRDefault="00E0257E" w:rsidP="00E0257E">
      <w:pPr>
        <w:spacing w:after="0" w:line="240" w:lineRule="auto"/>
        <w:rPr>
          <w:sz w:val="24"/>
          <w:szCs w:val="24"/>
        </w:rPr>
      </w:pPr>
    </w:p>
    <w:p w14:paraId="2A928BFA" w14:textId="1525AF22" w:rsidR="00A33907" w:rsidRDefault="00A33907" w:rsidP="00A3390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1E0631">
        <w:rPr>
          <w:sz w:val="24"/>
          <w:szCs w:val="24"/>
          <w:u w:val="single"/>
        </w:rPr>
        <w:t>Spring Conference Updates</w:t>
      </w:r>
    </w:p>
    <w:p w14:paraId="61BC6E09" w14:textId="77777777" w:rsidR="00101BBF" w:rsidRPr="001E0631" w:rsidRDefault="00101BBF" w:rsidP="00101BBF">
      <w:pPr>
        <w:pStyle w:val="ListParagraph"/>
        <w:spacing w:after="0" w:line="240" w:lineRule="auto"/>
        <w:ind w:left="1080"/>
        <w:rPr>
          <w:sz w:val="24"/>
          <w:szCs w:val="24"/>
          <w:u w:val="single"/>
        </w:rPr>
      </w:pPr>
    </w:p>
    <w:p w14:paraId="48E8B332" w14:textId="0C9ECEB2" w:rsidR="00E0257E" w:rsidRDefault="004F38BE" w:rsidP="005267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526795">
        <w:rPr>
          <w:sz w:val="24"/>
          <w:szCs w:val="24"/>
        </w:rPr>
        <w:t>ontinuing education hours.</w:t>
      </w:r>
    </w:p>
    <w:p w14:paraId="436C292D" w14:textId="04EC4667" w:rsidR="004F38BE" w:rsidRDefault="004F38BE" w:rsidP="004F38B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5-6 credit hours is the goal for attendees.</w:t>
      </w:r>
    </w:p>
    <w:p w14:paraId="1D2BE6FE" w14:textId="55BEF011" w:rsidR="004F38BE" w:rsidRDefault="00526795" w:rsidP="004F38B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Beth will prepare a proposed agenda (including backup mock trial session) to get approval for continuing education hours.</w:t>
      </w:r>
      <w:r w:rsidR="004F38BE">
        <w:rPr>
          <w:sz w:val="24"/>
          <w:szCs w:val="24"/>
        </w:rPr>
        <w:t xml:space="preserve"> Christi will submit the application for such.</w:t>
      </w:r>
    </w:p>
    <w:p w14:paraId="190CA514" w14:textId="77777777" w:rsidR="00101BBF" w:rsidRPr="004F38BE" w:rsidRDefault="00101BBF" w:rsidP="00101BB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2DCF233" w14:textId="7A35DBE5" w:rsidR="00526795" w:rsidRDefault="00526795" w:rsidP="005267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Speaker line-up</w:t>
      </w:r>
    </w:p>
    <w:p w14:paraId="7ABF7D21" w14:textId="1E871EC6" w:rsidR="00101BBF" w:rsidRPr="00101BBF" w:rsidRDefault="00526795" w:rsidP="00101BB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Uldrick</w:t>
      </w:r>
      <w:proofErr w:type="spellEnd"/>
      <w:r>
        <w:rPr>
          <w:sz w:val="24"/>
          <w:szCs w:val="24"/>
        </w:rPr>
        <w:t xml:space="preserve"> (Risk Authority/South Carolina). She will speak on best practices regarding MA training and supervision. She will speak for 1.5 hours.</w:t>
      </w:r>
    </w:p>
    <w:p w14:paraId="00235433" w14:textId="1F575861" w:rsidR="00101BBF" w:rsidRPr="00101BBF" w:rsidRDefault="00526795" w:rsidP="00101BB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David Henderson </w:t>
      </w:r>
      <w:r w:rsidR="004F38BE">
        <w:rPr>
          <w:sz w:val="24"/>
          <w:szCs w:val="24"/>
        </w:rPr>
        <w:t>will</w:t>
      </w:r>
      <w:r>
        <w:rPr>
          <w:sz w:val="24"/>
          <w:szCs w:val="24"/>
        </w:rPr>
        <w:t xml:space="preserve"> speak on the coronavirus </w:t>
      </w:r>
      <w:r w:rsidR="004F38BE">
        <w:rPr>
          <w:sz w:val="24"/>
          <w:szCs w:val="24"/>
        </w:rPr>
        <w:t>and risk-related issues</w:t>
      </w:r>
      <w:r>
        <w:rPr>
          <w:sz w:val="24"/>
          <w:szCs w:val="24"/>
        </w:rPr>
        <w:t>. If he is unable to attend due to clinical responsibilities, a mock trial scenario w</w:t>
      </w:r>
      <w:r w:rsidR="004F38BE">
        <w:rPr>
          <w:sz w:val="24"/>
          <w:szCs w:val="24"/>
        </w:rPr>
        <w:t>ill</w:t>
      </w:r>
      <w:r>
        <w:rPr>
          <w:sz w:val="24"/>
          <w:szCs w:val="24"/>
        </w:rPr>
        <w:t xml:space="preserve"> fill</w:t>
      </w:r>
      <w:r w:rsidR="004F38BE">
        <w:rPr>
          <w:sz w:val="24"/>
          <w:szCs w:val="24"/>
        </w:rPr>
        <w:t xml:space="preserve"> that space in</w:t>
      </w:r>
      <w:r>
        <w:rPr>
          <w:sz w:val="24"/>
          <w:szCs w:val="24"/>
        </w:rPr>
        <w:t xml:space="preserve"> the agenda</w:t>
      </w:r>
      <w:r w:rsidR="00101BBF">
        <w:rPr>
          <w:sz w:val="24"/>
          <w:szCs w:val="24"/>
        </w:rPr>
        <w:t>.</w:t>
      </w:r>
    </w:p>
    <w:p w14:paraId="4BE74851" w14:textId="4365CA9F" w:rsidR="00101BBF" w:rsidRPr="00101BBF" w:rsidRDefault="00526795" w:rsidP="00101BB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 Weber from the</w:t>
      </w:r>
      <w:r w:rsidR="004F38BE">
        <w:rPr>
          <w:sz w:val="24"/>
          <w:szCs w:val="24"/>
        </w:rPr>
        <w:t xml:space="preserve"> Medical Licensing Division of the</w:t>
      </w:r>
      <w:r>
        <w:rPr>
          <w:sz w:val="24"/>
          <w:szCs w:val="24"/>
        </w:rPr>
        <w:t xml:space="preserve"> Attorney General’s Office </w:t>
      </w:r>
      <w:r w:rsidR="004F38BE">
        <w:rPr>
          <w:sz w:val="24"/>
          <w:szCs w:val="24"/>
        </w:rPr>
        <w:t>will</w:t>
      </w:r>
      <w:r>
        <w:rPr>
          <w:sz w:val="24"/>
          <w:szCs w:val="24"/>
        </w:rPr>
        <w:t xml:space="preserve"> speak</w:t>
      </w:r>
      <w:r w:rsidR="004F38BE">
        <w:rPr>
          <w:sz w:val="24"/>
          <w:szCs w:val="24"/>
        </w:rPr>
        <w:t xml:space="preserve"> on the complaint process.</w:t>
      </w:r>
    </w:p>
    <w:p w14:paraId="5018BA08" w14:textId="38C64A60" w:rsidR="00101BBF" w:rsidRPr="00101BBF" w:rsidRDefault="00526795" w:rsidP="00101BB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Kim Schroder</w:t>
      </w:r>
      <w:r w:rsidR="004F38BE">
        <w:rPr>
          <w:sz w:val="24"/>
          <w:szCs w:val="24"/>
        </w:rPr>
        <w:t xml:space="preserve"> with Katz Korin Cunningham to speak on</w:t>
      </w:r>
      <w:r>
        <w:rPr>
          <w:sz w:val="24"/>
          <w:szCs w:val="24"/>
        </w:rPr>
        <w:t xml:space="preserve"> privacy</w:t>
      </w:r>
      <w:r w:rsidR="004F38BE">
        <w:rPr>
          <w:sz w:val="24"/>
          <w:szCs w:val="24"/>
        </w:rPr>
        <w:t>/</w:t>
      </w:r>
      <w:r>
        <w:rPr>
          <w:sz w:val="24"/>
          <w:szCs w:val="24"/>
        </w:rPr>
        <w:t>HIPAA issues</w:t>
      </w:r>
      <w:r w:rsidR="004F38BE">
        <w:rPr>
          <w:sz w:val="24"/>
          <w:szCs w:val="24"/>
        </w:rPr>
        <w:t xml:space="preserve"> and responses to breaches. </w:t>
      </w:r>
    </w:p>
    <w:p w14:paraId="2700CEDA" w14:textId="7A7AD5A5" w:rsidR="00526795" w:rsidRDefault="00526795" w:rsidP="00526795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Indiana Professionals Rec</w:t>
      </w:r>
      <w:bookmarkStart w:id="0" w:name="_GoBack"/>
      <w:bookmarkEnd w:id="0"/>
      <w:r>
        <w:rPr>
          <w:sz w:val="24"/>
          <w:szCs w:val="24"/>
        </w:rPr>
        <w:t xml:space="preserve">overy Program/Tracy Traut and/or another speaker to discuss their work with healthcare professionals </w:t>
      </w:r>
      <w:r w:rsidR="00101BBF">
        <w:rPr>
          <w:sz w:val="24"/>
          <w:szCs w:val="24"/>
        </w:rPr>
        <w:t>with</w:t>
      </w:r>
      <w:r>
        <w:rPr>
          <w:sz w:val="24"/>
          <w:szCs w:val="24"/>
        </w:rPr>
        <w:t xml:space="preserve"> substance </w:t>
      </w:r>
      <w:r w:rsidR="00101BBF">
        <w:rPr>
          <w:sz w:val="24"/>
          <w:szCs w:val="24"/>
        </w:rPr>
        <w:t xml:space="preserve">abuse </w:t>
      </w:r>
      <w:r>
        <w:rPr>
          <w:sz w:val="24"/>
          <w:szCs w:val="24"/>
        </w:rPr>
        <w:t>issues.</w:t>
      </w:r>
      <w:r w:rsidR="004F38BE">
        <w:rPr>
          <w:sz w:val="24"/>
          <w:szCs w:val="24"/>
        </w:rPr>
        <w:t xml:space="preserve"> (Tricia will confirm </w:t>
      </w:r>
      <w:proofErr w:type="gramStart"/>
      <w:r w:rsidR="004F38BE">
        <w:rPr>
          <w:sz w:val="24"/>
          <w:szCs w:val="24"/>
        </w:rPr>
        <w:t>so as to</w:t>
      </w:r>
      <w:proofErr w:type="gramEnd"/>
      <w:r w:rsidR="004F38BE">
        <w:rPr>
          <w:sz w:val="24"/>
          <w:szCs w:val="24"/>
        </w:rPr>
        <w:t xml:space="preserve"> provide speaker bios to Beth for the agenda.)</w:t>
      </w:r>
    </w:p>
    <w:p w14:paraId="556318E5" w14:textId="77777777" w:rsidR="00101BBF" w:rsidRPr="00526795" w:rsidRDefault="00101BBF" w:rsidP="00101BB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BA66621" w14:textId="1724A065" w:rsidR="00E0257E" w:rsidRPr="00526795" w:rsidRDefault="004F38BE" w:rsidP="005267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Round Table</w:t>
      </w:r>
    </w:p>
    <w:p w14:paraId="4CB0F796" w14:textId="0FCD9A7B" w:rsidR="00E0257E" w:rsidRPr="004F38BE" w:rsidRDefault="004F38BE" w:rsidP="004F38B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discussion regarding hot breakfast, and lunch selections. Registrants will indicate </w:t>
      </w:r>
      <w:proofErr w:type="gramStart"/>
      <w:r>
        <w:rPr>
          <w:sz w:val="24"/>
          <w:szCs w:val="24"/>
        </w:rPr>
        <w:t>whether or not</w:t>
      </w:r>
      <w:proofErr w:type="gramEnd"/>
      <w:r>
        <w:rPr>
          <w:sz w:val="24"/>
          <w:szCs w:val="24"/>
        </w:rPr>
        <w:t xml:space="preserve"> they have special dietary needs.</w:t>
      </w:r>
    </w:p>
    <w:p w14:paraId="5AF64A16" w14:textId="35850AD4" w:rsidR="00E0257E" w:rsidRDefault="00E0257E" w:rsidP="00E0257E">
      <w:pPr>
        <w:spacing w:after="0" w:line="240" w:lineRule="auto"/>
        <w:rPr>
          <w:sz w:val="24"/>
          <w:szCs w:val="24"/>
        </w:rPr>
      </w:pPr>
    </w:p>
    <w:p w14:paraId="5D9F55D9" w14:textId="77777777" w:rsidR="00E0257E" w:rsidRPr="00101BBF" w:rsidRDefault="00E0257E" w:rsidP="00101BBF">
      <w:pPr>
        <w:spacing w:after="0" w:line="240" w:lineRule="auto"/>
        <w:rPr>
          <w:sz w:val="24"/>
          <w:szCs w:val="24"/>
          <w:u w:val="single"/>
        </w:rPr>
      </w:pPr>
    </w:p>
    <w:p w14:paraId="4FE75C20" w14:textId="0E1BD1DC" w:rsidR="00A33907" w:rsidRPr="00B07E71" w:rsidRDefault="00A33907" w:rsidP="00B07E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1E0631">
        <w:rPr>
          <w:sz w:val="24"/>
          <w:szCs w:val="24"/>
          <w:u w:val="single"/>
        </w:rPr>
        <w:t>Future Meeting Date</w:t>
      </w:r>
    </w:p>
    <w:p w14:paraId="79C60506" w14:textId="19F22AC5" w:rsidR="00A33907" w:rsidRDefault="00A33907" w:rsidP="00A3390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date is </w:t>
      </w:r>
      <w:r w:rsidR="00B07E71">
        <w:rPr>
          <w:sz w:val="24"/>
          <w:szCs w:val="24"/>
        </w:rPr>
        <w:t>April 14</w:t>
      </w:r>
      <w:r>
        <w:rPr>
          <w:sz w:val="24"/>
          <w:szCs w:val="24"/>
        </w:rPr>
        <w:t>, 2020.</w:t>
      </w:r>
    </w:p>
    <w:p w14:paraId="3CBBA95F" w14:textId="77777777" w:rsidR="00A33907" w:rsidRDefault="00A33907" w:rsidP="00A33907">
      <w:pPr>
        <w:spacing w:after="0" w:line="240" w:lineRule="auto"/>
        <w:rPr>
          <w:sz w:val="24"/>
          <w:szCs w:val="24"/>
        </w:rPr>
      </w:pPr>
    </w:p>
    <w:p w14:paraId="1D8528D4" w14:textId="77777777" w:rsidR="00E0257E" w:rsidRDefault="00E0257E" w:rsidP="00A33907">
      <w:pPr>
        <w:spacing w:after="0" w:line="240" w:lineRule="auto"/>
        <w:rPr>
          <w:sz w:val="24"/>
          <w:szCs w:val="24"/>
        </w:rPr>
      </w:pPr>
    </w:p>
    <w:p w14:paraId="065D7476" w14:textId="5D18C67C" w:rsidR="00A33907" w:rsidRPr="00BE1DC7" w:rsidRDefault="00A33907" w:rsidP="00A33907">
      <w:pPr>
        <w:spacing w:after="0" w:line="240" w:lineRule="auto"/>
        <w:rPr>
          <w:sz w:val="24"/>
          <w:szCs w:val="24"/>
        </w:rPr>
      </w:pPr>
      <w:r w:rsidRPr="00BE1DC7">
        <w:rPr>
          <w:sz w:val="24"/>
          <w:szCs w:val="24"/>
        </w:rPr>
        <w:t>Meeting was adjourned at 12:</w:t>
      </w:r>
      <w:r w:rsidR="00B07E71">
        <w:rPr>
          <w:sz w:val="24"/>
          <w:szCs w:val="24"/>
        </w:rPr>
        <w:t>30</w:t>
      </w:r>
      <w:r w:rsidRPr="00BE1DC7">
        <w:rPr>
          <w:sz w:val="24"/>
          <w:szCs w:val="24"/>
        </w:rPr>
        <w:t>.</w:t>
      </w:r>
    </w:p>
    <w:p w14:paraId="4A498944" w14:textId="77777777" w:rsidR="00A33907" w:rsidRDefault="00A33907" w:rsidP="00A33907">
      <w:pPr>
        <w:spacing w:after="0" w:line="180" w:lineRule="exact"/>
      </w:pPr>
    </w:p>
    <w:p w14:paraId="0D282781" w14:textId="77777777" w:rsidR="00CF05B0" w:rsidRDefault="00CF05B0"/>
    <w:sectPr w:rsidR="00CF05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B31C" w14:textId="77777777" w:rsidR="00A33907" w:rsidRDefault="00A33907" w:rsidP="00A33907">
      <w:pPr>
        <w:spacing w:after="0" w:line="240" w:lineRule="auto"/>
      </w:pPr>
      <w:r>
        <w:separator/>
      </w:r>
    </w:p>
  </w:endnote>
  <w:endnote w:type="continuationSeparator" w:id="0">
    <w:p w14:paraId="35D9AA9B" w14:textId="77777777" w:rsidR="00A33907" w:rsidRDefault="00A33907" w:rsidP="00A3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DB2E" w14:textId="77777777" w:rsidR="00A33907" w:rsidRDefault="00A33907" w:rsidP="00A33907">
      <w:pPr>
        <w:spacing w:after="0" w:line="240" w:lineRule="auto"/>
      </w:pPr>
      <w:r>
        <w:separator/>
      </w:r>
    </w:p>
  </w:footnote>
  <w:footnote w:type="continuationSeparator" w:id="0">
    <w:p w14:paraId="4D0BEAAC" w14:textId="77777777" w:rsidR="00A33907" w:rsidRDefault="00A33907" w:rsidP="00A3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D33B" w14:textId="77777777" w:rsidR="002674CE" w:rsidRDefault="00A33907" w:rsidP="002674CE">
    <w:pPr>
      <w:pStyle w:val="Header"/>
      <w:jc w:val="center"/>
      <w:rPr>
        <w:sz w:val="28"/>
        <w:szCs w:val="28"/>
      </w:rPr>
    </w:pPr>
    <w:r w:rsidRPr="002674CE">
      <w:rPr>
        <w:sz w:val="28"/>
        <w:szCs w:val="28"/>
      </w:rPr>
      <w:t xml:space="preserve">ISHRM Board of Directors Meeting </w:t>
    </w:r>
    <w:r>
      <w:rPr>
        <w:sz w:val="28"/>
        <w:szCs w:val="28"/>
      </w:rPr>
      <w:t>Minutes</w:t>
    </w:r>
  </w:p>
  <w:p w14:paraId="14E94AF0" w14:textId="616DC71F" w:rsidR="002674CE" w:rsidRPr="002674CE" w:rsidRDefault="00A33907" w:rsidP="002674C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Tuesday, March 10, 2020</w:t>
    </w:r>
  </w:p>
  <w:p w14:paraId="54EC9E1F" w14:textId="77777777" w:rsidR="002674CE" w:rsidRDefault="00101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4E1E"/>
    <w:multiLevelType w:val="hybridMultilevel"/>
    <w:tmpl w:val="704A5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413A"/>
    <w:multiLevelType w:val="hybridMultilevel"/>
    <w:tmpl w:val="1AF0CF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F3EE0"/>
    <w:multiLevelType w:val="hybridMultilevel"/>
    <w:tmpl w:val="78F4A720"/>
    <w:lvl w:ilvl="0" w:tplc="05BEB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00DD"/>
    <w:multiLevelType w:val="hybridMultilevel"/>
    <w:tmpl w:val="A75A91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07"/>
    <w:rsid w:val="00101BBF"/>
    <w:rsid w:val="004F38BE"/>
    <w:rsid w:val="00526795"/>
    <w:rsid w:val="00A33907"/>
    <w:rsid w:val="00B07E71"/>
    <w:rsid w:val="00CF05B0"/>
    <w:rsid w:val="00E0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6255"/>
  <w15:chartTrackingRefBased/>
  <w15:docId w15:val="{80DB2DCC-58A8-48DA-8C0A-BF4441CB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07"/>
  </w:style>
  <w:style w:type="paragraph" w:styleId="Footer">
    <w:name w:val="footer"/>
    <w:basedOn w:val="Normal"/>
    <w:link w:val="FooterChar"/>
    <w:uiPriority w:val="99"/>
    <w:unhideWhenUsed/>
    <w:rsid w:val="00A3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07"/>
  </w:style>
  <w:style w:type="paragraph" w:styleId="ListParagraph">
    <w:name w:val="List Paragraph"/>
    <w:basedOn w:val="Normal"/>
    <w:uiPriority w:val="34"/>
    <w:qFormat/>
    <w:rsid w:val="00A3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B. Freije</dc:creator>
  <cp:keywords/>
  <dc:description/>
  <cp:lastModifiedBy>Tricia B. Freije</cp:lastModifiedBy>
  <cp:revision>3</cp:revision>
  <dcterms:created xsi:type="dcterms:W3CDTF">2020-03-09T13:24:00Z</dcterms:created>
  <dcterms:modified xsi:type="dcterms:W3CDTF">2020-03-10T16:38:00Z</dcterms:modified>
</cp:coreProperties>
</file>